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4423E" w:rsidRDefault="00086F20" w:rsidP="002D74E2">
      <w:pPr>
        <w:suppressAutoHyphens/>
        <w:jc w:val="both"/>
        <w:rPr>
          <w:sz w:val="18"/>
          <w:szCs w:val="18"/>
        </w:rPr>
      </w:pPr>
      <w:r w:rsidRPr="00086F20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1" o:spid="_x0000_s1026" type="#_x0000_t75" alt="logo1.jpg" style="position:absolute;left:0;text-align:left;margin-left:.3pt;margin-top:.05pt;width:409.4pt;height:99.65pt;z-index:1;visibility:visible">
            <v:imagedata r:id="rId5" o:title=""/>
            <w10:wrap type="square" side="right"/>
          </v:shape>
        </w:pict>
      </w:r>
      <w:r w:rsidR="00750AF9">
        <w:rPr>
          <w:sz w:val="18"/>
          <w:szCs w:val="18"/>
        </w:rPr>
        <w:t>ттттттт</w:t>
      </w:r>
    </w:p>
    <w:p w:rsidR="0074423E" w:rsidRPr="00337F84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74423E" w:rsidP="002D74E2">
      <w:pPr>
        <w:suppressAutoHyphens/>
        <w:jc w:val="both"/>
        <w:rPr>
          <w:sz w:val="18"/>
          <w:szCs w:val="18"/>
        </w:rPr>
      </w:pPr>
    </w:p>
    <w:p w:rsidR="0074423E" w:rsidRPr="00337F84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74423E" w:rsidP="002D74E2">
      <w:pPr>
        <w:suppressAutoHyphens/>
        <w:jc w:val="both"/>
        <w:rPr>
          <w:sz w:val="18"/>
          <w:szCs w:val="18"/>
        </w:rPr>
      </w:pPr>
    </w:p>
    <w:p w:rsidR="0074423E" w:rsidRDefault="00086F20" w:rsidP="002D74E2">
      <w:pPr>
        <w:tabs>
          <w:tab w:val="left" w:pos="787"/>
        </w:tabs>
        <w:suppressAutoHyphens/>
        <w:jc w:val="center"/>
        <w:rPr>
          <w:sz w:val="18"/>
          <w:szCs w:val="18"/>
        </w:rPr>
      </w:pPr>
      <w:r w:rsidRPr="00086F20"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left:0;text-align:left;margin-left:-418.7pt;margin-top:5.85pt;width:461.35pt;height:.05pt;z-index:2" o:connectortype="straight" strokecolor="#243f60" strokeweight=".5pt"/>
        </w:pict>
      </w:r>
    </w:p>
    <w:p w:rsidR="0074423E" w:rsidRPr="002D74E2" w:rsidRDefault="0074423E" w:rsidP="002D74E2">
      <w:pPr>
        <w:jc w:val="center"/>
        <w:rPr>
          <w:b/>
          <w:color w:val="244061"/>
          <w:lang w:val="en-US"/>
        </w:rPr>
      </w:pPr>
      <w:smartTag w:uri="urn:schemas-microsoft-com:office:smarttags" w:element="metricconverter">
        <w:smartTagPr>
          <w:attr w:name="ProductID" w:val="656049, г"/>
        </w:smartTagPr>
        <w:r w:rsidRPr="005C7541">
          <w:rPr>
            <w:b/>
            <w:color w:val="244061"/>
          </w:rPr>
          <w:t>6560</w:t>
        </w:r>
        <w:r>
          <w:rPr>
            <w:b/>
            <w:color w:val="244061"/>
          </w:rPr>
          <w:t>49</w:t>
        </w:r>
        <w:r w:rsidRPr="005C7541">
          <w:rPr>
            <w:b/>
            <w:color w:val="244061"/>
          </w:rPr>
          <w:t>, г</w:t>
        </w:r>
      </w:smartTag>
      <w:r w:rsidRPr="005C7541">
        <w:rPr>
          <w:b/>
          <w:color w:val="244061"/>
        </w:rPr>
        <w:t xml:space="preserve">. Барнаул, ул. </w:t>
      </w:r>
      <w:r>
        <w:rPr>
          <w:b/>
          <w:color w:val="244061"/>
        </w:rPr>
        <w:t>Ползунова, 52а</w:t>
      </w:r>
      <w:r w:rsidRPr="008B25E0">
        <w:rPr>
          <w:b/>
          <w:color w:val="244061"/>
        </w:rPr>
        <w:t>,</w:t>
      </w:r>
      <w:r>
        <w:rPr>
          <w:b/>
          <w:color w:val="244061"/>
        </w:rPr>
        <w:t xml:space="preserve"> оф.1.</w:t>
      </w:r>
      <w:r w:rsidRPr="008B25E0">
        <w:rPr>
          <w:b/>
          <w:color w:val="244061"/>
        </w:rPr>
        <w:t xml:space="preserve">  </w:t>
      </w:r>
      <w:r w:rsidRPr="005C7541">
        <w:rPr>
          <w:b/>
          <w:color w:val="244061"/>
        </w:rPr>
        <w:t>т</w:t>
      </w:r>
      <w:r>
        <w:rPr>
          <w:b/>
          <w:color w:val="244061"/>
        </w:rPr>
        <w:t>ел</w:t>
      </w:r>
      <w:r w:rsidRPr="002D74E2">
        <w:rPr>
          <w:b/>
          <w:color w:val="244061"/>
          <w:lang w:val="en-US"/>
        </w:rPr>
        <w:t xml:space="preserve">. 63-42-63, 36-82-41  </w:t>
      </w:r>
      <w:r w:rsidRPr="008B25E0">
        <w:rPr>
          <w:b/>
          <w:color w:val="244061"/>
          <w:lang w:val="en-US"/>
        </w:rPr>
        <w:t>e</w:t>
      </w:r>
      <w:r w:rsidRPr="002D74E2">
        <w:rPr>
          <w:b/>
          <w:color w:val="244061"/>
          <w:lang w:val="en-US"/>
        </w:rPr>
        <w:t>-</w:t>
      </w:r>
      <w:r w:rsidRPr="008B25E0">
        <w:rPr>
          <w:b/>
          <w:color w:val="244061"/>
          <w:lang w:val="en-US"/>
        </w:rPr>
        <w:t>mail</w:t>
      </w:r>
      <w:r w:rsidRPr="002D74E2">
        <w:rPr>
          <w:b/>
          <w:color w:val="244061"/>
          <w:lang w:val="en-US"/>
        </w:rPr>
        <w:t xml:space="preserve">: </w:t>
      </w:r>
      <w:hyperlink r:id="rId6" w:history="1">
        <w:r w:rsidRPr="00B275B1">
          <w:rPr>
            <w:rStyle w:val="a3"/>
            <w:b/>
            <w:color w:val="244061"/>
            <w:u w:val="none"/>
            <w:lang w:val="en-US"/>
          </w:rPr>
          <w:t>asp</w:t>
        </w:r>
        <w:r w:rsidRPr="002D74E2">
          <w:rPr>
            <w:rStyle w:val="a3"/>
            <w:b/>
            <w:color w:val="244061"/>
            <w:u w:val="none"/>
            <w:lang w:val="en-US"/>
          </w:rPr>
          <w:t>_</w:t>
        </w:r>
        <w:r w:rsidRPr="00B275B1">
          <w:rPr>
            <w:rStyle w:val="a3"/>
            <w:b/>
            <w:color w:val="244061"/>
            <w:u w:val="none"/>
            <w:lang w:val="en-US"/>
          </w:rPr>
          <w:t>np</w:t>
        </w:r>
        <w:r w:rsidRPr="002D74E2">
          <w:rPr>
            <w:rStyle w:val="a3"/>
            <w:b/>
            <w:color w:val="244061"/>
            <w:u w:val="none"/>
            <w:lang w:val="en-US"/>
          </w:rPr>
          <w:t>@</w:t>
        </w:r>
        <w:r w:rsidRPr="00B275B1">
          <w:rPr>
            <w:rStyle w:val="a3"/>
            <w:b/>
            <w:color w:val="244061"/>
            <w:u w:val="none"/>
            <w:lang w:val="en-US"/>
          </w:rPr>
          <w:t>mail</w:t>
        </w:r>
        <w:r w:rsidRPr="002D74E2">
          <w:rPr>
            <w:rStyle w:val="a3"/>
            <w:b/>
            <w:color w:val="244061"/>
            <w:u w:val="none"/>
            <w:lang w:val="en-US"/>
          </w:rPr>
          <w:t>.</w:t>
        </w:r>
        <w:r w:rsidRPr="00B275B1">
          <w:rPr>
            <w:rStyle w:val="a3"/>
            <w:b/>
            <w:color w:val="244061"/>
            <w:u w:val="none"/>
            <w:lang w:val="en-US"/>
          </w:rPr>
          <w:t>ru</w:t>
        </w:r>
      </w:hyperlink>
      <w:r w:rsidRPr="002D74E2">
        <w:rPr>
          <w:b/>
          <w:color w:val="244061"/>
          <w:lang w:val="en-US"/>
        </w:rPr>
        <w:t>,</w:t>
      </w:r>
    </w:p>
    <w:p w:rsidR="0074423E" w:rsidRPr="00B275B1" w:rsidRDefault="0074423E" w:rsidP="002D74E2">
      <w:pPr>
        <w:jc w:val="center"/>
        <w:rPr>
          <w:szCs w:val="28"/>
          <w:u w:val="single"/>
        </w:rPr>
      </w:pPr>
      <w:r>
        <w:rPr>
          <w:b/>
          <w:color w:val="244061"/>
        </w:rPr>
        <w:t>сайт</w:t>
      </w:r>
      <w:r w:rsidRPr="00B275B1">
        <w:rPr>
          <w:b/>
          <w:color w:val="244061"/>
        </w:rPr>
        <w:t xml:space="preserve"> -</w:t>
      </w:r>
      <w:hyperlink r:id="rId7" w:history="1">
        <w:r w:rsidRPr="00B275B1">
          <w:rPr>
            <w:rStyle w:val="a3"/>
            <w:b/>
            <w:u w:val="none"/>
            <w:lang w:val="en-US"/>
          </w:rPr>
          <w:t>www</w:t>
        </w:r>
        <w:r w:rsidRPr="00B275B1">
          <w:rPr>
            <w:rStyle w:val="a3"/>
            <w:b/>
            <w:u w:val="none"/>
          </w:rPr>
          <w:t>.</w:t>
        </w:r>
        <w:r w:rsidRPr="00B275B1">
          <w:rPr>
            <w:rStyle w:val="a3"/>
            <w:b/>
            <w:u w:val="none"/>
            <w:lang w:val="en-US"/>
          </w:rPr>
          <w:t>asp</w:t>
        </w:r>
        <w:r w:rsidRPr="00B275B1">
          <w:rPr>
            <w:rStyle w:val="a3"/>
            <w:b/>
            <w:u w:val="none"/>
          </w:rPr>
          <w:t>22.</w:t>
        </w:r>
        <w:r w:rsidRPr="00B275B1">
          <w:rPr>
            <w:rStyle w:val="a3"/>
            <w:b/>
            <w:u w:val="none"/>
            <w:lang w:val="en-US"/>
          </w:rPr>
          <w:t>ru</w:t>
        </w:r>
      </w:hyperlink>
      <w:r w:rsidRPr="00B275B1">
        <w:rPr>
          <w:szCs w:val="28"/>
        </w:rPr>
        <w:t xml:space="preserve"> </w:t>
      </w:r>
      <w:r>
        <w:rPr>
          <w:szCs w:val="28"/>
        </w:rPr>
        <w:t xml:space="preserve">, </w:t>
      </w:r>
      <w:r w:rsidRPr="00B275B1">
        <w:rPr>
          <w:b/>
          <w:color w:val="333399"/>
        </w:rPr>
        <w:t>ИНН</w:t>
      </w:r>
      <w:r w:rsidRPr="003558B4">
        <w:rPr>
          <w:b/>
          <w:color w:val="333399"/>
        </w:rPr>
        <w:t xml:space="preserve"> 2225050290</w:t>
      </w:r>
      <w:r>
        <w:rPr>
          <w:b/>
          <w:color w:val="333399"/>
        </w:rPr>
        <w:t xml:space="preserve">, </w:t>
      </w:r>
      <w:r w:rsidRPr="00B275B1">
        <w:rPr>
          <w:b/>
          <w:color w:val="333399"/>
        </w:rPr>
        <w:t>ОГРН</w:t>
      </w:r>
      <w:r w:rsidRPr="003558B4">
        <w:rPr>
          <w:b/>
          <w:color w:val="333399"/>
          <w:u w:val="single"/>
        </w:rPr>
        <w:t xml:space="preserve"> </w:t>
      </w:r>
      <w:r w:rsidRPr="003558B4">
        <w:rPr>
          <w:b/>
          <w:color w:val="333399"/>
        </w:rPr>
        <w:t xml:space="preserve"> 1022201772614</w:t>
      </w:r>
      <w:r>
        <w:rPr>
          <w:b/>
          <w:color w:val="333399"/>
        </w:rPr>
        <w:t>, КПП 222501001</w:t>
      </w:r>
    </w:p>
    <w:p w:rsidR="0074423E" w:rsidRDefault="0074423E" w:rsidP="00C8227E">
      <w:pPr>
        <w:jc w:val="center"/>
        <w:rPr>
          <w:caps/>
          <w:sz w:val="24"/>
          <w:szCs w:val="24"/>
        </w:rPr>
      </w:pPr>
    </w:p>
    <w:p w:rsidR="0074423E" w:rsidRDefault="0074423E" w:rsidP="00C8227E">
      <w:pPr>
        <w:jc w:val="center"/>
        <w:rPr>
          <w:caps/>
          <w:sz w:val="24"/>
          <w:szCs w:val="24"/>
        </w:rPr>
      </w:pPr>
      <w:r w:rsidRPr="00C8227E">
        <w:rPr>
          <w:caps/>
          <w:sz w:val="24"/>
          <w:szCs w:val="24"/>
        </w:rPr>
        <w:t>Положение</w:t>
      </w:r>
    </w:p>
    <w:p w:rsidR="0074423E" w:rsidRPr="002D74E2" w:rsidRDefault="0074423E" w:rsidP="00C8227E">
      <w:pPr>
        <w:jc w:val="center"/>
        <w:rPr>
          <w:b/>
          <w:sz w:val="24"/>
          <w:szCs w:val="24"/>
        </w:rPr>
      </w:pPr>
      <w:r>
        <w:rPr>
          <w:caps/>
          <w:sz w:val="24"/>
          <w:szCs w:val="24"/>
        </w:rPr>
        <w:t xml:space="preserve"> (</w:t>
      </w:r>
      <w:r>
        <w:rPr>
          <w:b/>
          <w:sz w:val="24"/>
          <w:szCs w:val="24"/>
        </w:rPr>
        <w:t xml:space="preserve">в новой </w:t>
      </w:r>
      <w:r w:rsidRPr="002D74E2">
        <w:rPr>
          <w:b/>
          <w:sz w:val="24"/>
          <w:szCs w:val="24"/>
        </w:rPr>
        <w:t>редакции от 19.01.2017 г.</w:t>
      </w:r>
      <w:r>
        <w:rPr>
          <w:b/>
          <w:sz w:val="24"/>
          <w:szCs w:val="24"/>
        </w:rPr>
        <w:t>)</w:t>
      </w:r>
    </w:p>
    <w:p w:rsidR="0074423E" w:rsidRPr="00C8227E" w:rsidRDefault="0074423E" w:rsidP="00C8227E">
      <w:pPr>
        <w:jc w:val="center"/>
        <w:rPr>
          <w:sz w:val="24"/>
          <w:szCs w:val="24"/>
        </w:rPr>
      </w:pPr>
      <w:r w:rsidRPr="00C8227E">
        <w:rPr>
          <w:sz w:val="24"/>
          <w:szCs w:val="24"/>
        </w:rPr>
        <w:t xml:space="preserve">о </w:t>
      </w:r>
      <w:r>
        <w:rPr>
          <w:sz w:val="24"/>
          <w:szCs w:val="24"/>
        </w:rPr>
        <w:t>членских взносах НП "АСП"</w:t>
      </w:r>
    </w:p>
    <w:p w:rsidR="0074423E" w:rsidRDefault="0074423E"/>
    <w:p w:rsidR="0074423E" w:rsidRDefault="0074423E" w:rsidP="009B1396">
      <w:pPr>
        <w:widowControl/>
        <w:numPr>
          <w:ilvl w:val="0"/>
          <w:numId w:val="2"/>
        </w:numPr>
        <w:tabs>
          <w:tab w:val="left" w:pos="1134"/>
        </w:tabs>
        <w:spacing w:after="120" w:line="240" w:lineRule="atLeast"/>
        <w:ind w:left="0" w:firstLine="709"/>
        <w:jc w:val="both"/>
        <w:rPr>
          <w:sz w:val="24"/>
        </w:rPr>
      </w:pPr>
      <w:r>
        <w:rPr>
          <w:sz w:val="24"/>
        </w:rPr>
        <w:t xml:space="preserve">Вступительный взнос. </w:t>
      </w:r>
    </w:p>
    <w:p w:rsidR="0074423E" w:rsidRDefault="0074423E" w:rsidP="009B1396">
      <w:pPr>
        <w:widowControl/>
        <w:tabs>
          <w:tab w:val="left" w:pos="1134"/>
        </w:tabs>
        <w:spacing w:after="120" w:line="240" w:lineRule="atLeast"/>
        <w:ind w:firstLine="709"/>
        <w:jc w:val="both"/>
        <w:rPr>
          <w:sz w:val="24"/>
        </w:rPr>
      </w:pPr>
      <w:r>
        <w:rPr>
          <w:sz w:val="24"/>
        </w:rPr>
        <w:t xml:space="preserve">В соответствии с Уставом </w:t>
      </w:r>
      <w:r>
        <w:rPr>
          <w:sz w:val="24"/>
          <w:szCs w:val="24"/>
        </w:rPr>
        <w:t>НП "АСП"</w:t>
      </w:r>
      <w:r>
        <w:rPr>
          <w:sz w:val="24"/>
        </w:rPr>
        <w:t xml:space="preserve"> (п.4.3) – «Уплаченный вступительный взнос является членским взносом текущего года». Таким образом, при вступлении кандидат должен выбрать один из пакетов и оплатить его. В течение года он может переходить с одного пакета на другой, при этом доплачивая разницу в случае повышения пакета или получая разницу в случае понижения пакета. При выходе из членов АСП вступительный взнос не возвращается. </w:t>
      </w:r>
    </w:p>
    <w:p w:rsidR="0074423E" w:rsidRDefault="0074423E" w:rsidP="00116C89">
      <w:pPr>
        <w:widowControl/>
        <w:numPr>
          <w:ilvl w:val="0"/>
          <w:numId w:val="2"/>
        </w:numPr>
        <w:tabs>
          <w:tab w:val="left" w:pos="1134"/>
        </w:tabs>
        <w:spacing w:line="240" w:lineRule="atLeast"/>
        <w:ind w:left="0" w:firstLine="709"/>
        <w:jc w:val="both"/>
        <w:rPr>
          <w:sz w:val="24"/>
        </w:rPr>
      </w:pPr>
      <w:r>
        <w:rPr>
          <w:sz w:val="24"/>
        </w:rPr>
        <w:t>Членские взносы.</w:t>
      </w:r>
    </w:p>
    <w:p w:rsidR="0074423E" w:rsidRPr="00116C89" w:rsidRDefault="0074423E" w:rsidP="00116C89">
      <w:pPr>
        <w:widowControl/>
        <w:tabs>
          <w:tab w:val="left" w:pos="1134"/>
        </w:tabs>
        <w:spacing w:line="240" w:lineRule="atLeast"/>
        <w:ind w:firstLine="709"/>
        <w:jc w:val="both"/>
        <w:rPr>
          <w:sz w:val="24"/>
        </w:rPr>
      </w:pPr>
      <w:r w:rsidRPr="00116C89">
        <w:rPr>
          <w:sz w:val="24"/>
        </w:rPr>
        <w:t xml:space="preserve">Величина членского взноса зависит от выбранного членом </w:t>
      </w:r>
      <w:r w:rsidRPr="00116C89">
        <w:rPr>
          <w:sz w:val="24"/>
          <w:szCs w:val="24"/>
        </w:rPr>
        <w:t xml:space="preserve">НП «АСП» одного из трёх пакетов предоставляемых ему в течение года услуг со стороны Союза. </w:t>
      </w:r>
    </w:p>
    <w:p w:rsidR="0074423E" w:rsidRPr="00E023BB" w:rsidRDefault="0074423E" w:rsidP="009B1396">
      <w:pPr>
        <w:widowControl/>
        <w:spacing w:before="120" w:line="240" w:lineRule="atLeast"/>
        <w:ind w:left="709" w:hanging="709"/>
        <w:jc w:val="both"/>
        <w:rPr>
          <w:b/>
          <w:sz w:val="24"/>
          <w:szCs w:val="24"/>
        </w:rPr>
      </w:pPr>
      <w:r>
        <w:rPr>
          <w:b/>
          <w:sz w:val="24"/>
        </w:rPr>
        <w:t>Пакет № 1</w:t>
      </w:r>
      <w:r w:rsidRPr="006F42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– стоимость пакета  - 3 тыс.рублей (для предпринимателей из районов и малых городов края – 1 тыс. рублей) 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</w:rPr>
      </w:pPr>
      <w:r>
        <w:rPr>
          <w:sz w:val="24"/>
          <w:szCs w:val="24"/>
        </w:rPr>
        <w:t>Право на принадлежность к НП «АСП»;</w:t>
      </w:r>
      <w:r>
        <w:rPr>
          <w:sz w:val="24"/>
        </w:rPr>
        <w:t xml:space="preserve"> 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</w:rPr>
      </w:pPr>
      <w:r>
        <w:rPr>
          <w:sz w:val="24"/>
        </w:rPr>
        <w:t>Доступ к базе данных членов АСП;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Консультирование силами дирекции НП «АСП» по возникшей проблеме;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«визитки» организации на сайте НП «АСП»;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 на участие в семинарах, организуемых НП «АСП» на платной основе, со скидкой 20%;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 на Рассылку – ежемесячное получение информации об изменении в законодательстве, о проектах готовящихся законов, о результатах совещаний и мероприятий с представителями власти (общественный совет, круглые столы, рабочие совещания и пр);</w:t>
      </w:r>
    </w:p>
    <w:p w:rsidR="0074423E" w:rsidRDefault="0074423E" w:rsidP="00A21EE7">
      <w:pPr>
        <w:widowControl/>
        <w:numPr>
          <w:ilvl w:val="0"/>
          <w:numId w:val="3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 принимать участие в заседаниях Комитетов, Комиссий НП «АСП» и Правления НП «АСП» с совещательным голосом.</w:t>
      </w:r>
    </w:p>
    <w:p w:rsidR="0074423E" w:rsidRDefault="0074423E" w:rsidP="00116C89">
      <w:pPr>
        <w:widowControl/>
        <w:spacing w:line="240" w:lineRule="atLeast"/>
        <w:ind w:left="720"/>
        <w:jc w:val="both"/>
        <w:rPr>
          <w:sz w:val="24"/>
          <w:szCs w:val="24"/>
        </w:rPr>
      </w:pPr>
    </w:p>
    <w:p w:rsidR="0074423E" w:rsidRPr="00E023BB" w:rsidRDefault="0074423E" w:rsidP="009B1396">
      <w:pPr>
        <w:widowControl/>
        <w:spacing w:before="120"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Пакет № 2</w:t>
      </w:r>
      <w:r w:rsidRPr="006F4232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стоимость пакета – 6 тыс. рублей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  <w:szCs w:val="24"/>
        </w:rPr>
        <w:t>Право на принадлежность к НП «АСП»;</w:t>
      </w:r>
      <w:r>
        <w:rPr>
          <w:sz w:val="24"/>
        </w:rPr>
        <w:t xml:space="preserve"> 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Доступ к базе данных членов АСП;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«визитки» организации на сайте НП «АСП»;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семинарах, организуемых НП «АСП» на платной основе, со скидкой 20%;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 на Рассылку – ежемесячное получение информации об изменении в законодательстве, о проектах готовящихся законов, о результатах совещаний и мероприятий с представителями власти (общественный совет, круглые столы, рабочие совещания и пр);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 принимать участие в заседаниях Комитетов, Комиссий НП «АСП» и Правления НП «АСП» с совещательным голосом;</w:t>
      </w:r>
    </w:p>
    <w:p w:rsidR="0074423E" w:rsidRPr="002D01D0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b/>
          <w:sz w:val="24"/>
          <w:szCs w:val="24"/>
        </w:rPr>
      </w:pPr>
      <w:r w:rsidRPr="002D01D0">
        <w:rPr>
          <w:b/>
          <w:sz w:val="24"/>
          <w:szCs w:val="24"/>
        </w:rPr>
        <w:t xml:space="preserve">Размещение баннера на сайте НП «АСП»; 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lastRenderedPageBreak/>
        <w:t>Право</w:t>
      </w:r>
      <w:r w:rsidRPr="006F4232">
        <w:rPr>
          <w:b/>
          <w:sz w:val="24"/>
          <w:szCs w:val="24"/>
        </w:rPr>
        <w:t xml:space="preserve"> получени</w:t>
      </w:r>
      <w:r>
        <w:rPr>
          <w:b/>
          <w:sz w:val="24"/>
          <w:szCs w:val="24"/>
        </w:rPr>
        <w:t>я</w:t>
      </w:r>
      <w:r w:rsidRPr="006F4232">
        <w:rPr>
          <w:b/>
          <w:sz w:val="24"/>
          <w:szCs w:val="24"/>
        </w:rPr>
        <w:t xml:space="preserve"> услуг от </w:t>
      </w:r>
      <w:r>
        <w:rPr>
          <w:b/>
          <w:sz w:val="24"/>
          <w:szCs w:val="24"/>
        </w:rPr>
        <w:t>других член</w:t>
      </w:r>
      <w:r w:rsidRPr="006F4232">
        <w:rPr>
          <w:b/>
          <w:sz w:val="24"/>
          <w:szCs w:val="24"/>
        </w:rPr>
        <w:t xml:space="preserve">ов НП «АСП» со скидкой </w:t>
      </w:r>
      <w:r>
        <w:rPr>
          <w:b/>
          <w:sz w:val="24"/>
          <w:szCs w:val="24"/>
        </w:rPr>
        <w:t>20</w:t>
      </w:r>
      <w:r w:rsidRPr="006F4232">
        <w:rPr>
          <w:b/>
          <w:sz w:val="24"/>
          <w:szCs w:val="24"/>
        </w:rPr>
        <w:t>%</w:t>
      </w:r>
      <w:r>
        <w:rPr>
          <w:b/>
          <w:sz w:val="24"/>
          <w:szCs w:val="24"/>
        </w:rPr>
        <w:t>.</w:t>
      </w:r>
    </w:p>
    <w:p w:rsidR="0074423E" w:rsidRPr="006F4232" w:rsidRDefault="0074423E" w:rsidP="00116C89">
      <w:pPr>
        <w:widowControl/>
        <w:spacing w:line="240" w:lineRule="atLeast"/>
        <w:jc w:val="both"/>
        <w:rPr>
          <w:b/>
          <w:sz w:val="24"/>
          <w:szCs w:val="24"/>
        </w:rPr>
      </w:pPr>
    </w:p>
    <w:p w:rsidR="0074423E" w:rsidRPr="00E023BB" w:rsidRDefault="0074423E" w:rsidP="009B1396">
      <w:pPr>
        <w:widowControl/>
        <w:spacing w:before="120" w:line="240" w:lineRule="atLeast"/>
        <w:jc w:val="both"/>
        <w:rPr>
          <w:b/>
          <w:sz w:val="24"/>
        </w:rPr>
      </w:pPr>
      <w:r>
        <w:rPr>
          <w:b/>
          <w:sz w:val="24"/>
        </w:rPr>
        <w:t>Пакет № 3</w:t>
      </w:r>
      <w:r w:rsidRPr="00E5536A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– стоимость Пакета – 12 тыс. рублей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  <w:szCs w:val="24"/>
        </w:rPr>
        <w:t>Право на принадлежность к НП «АСП»;</w:t>
      </w:r>
      <w:r>
        <w:rPr>
          <w:sz w:val="24"/>
        </w:rPr>
        <w:t xml:space="preserve"> 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</w:rPr>
      </w:pPr>
      <w:r>
        <w:rPr>
          <w:sz w:val="24"/>
        </w:rPr>
        <w:t>Доступ к базе данных членов АСП;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Размещение «визитки» организации на сайте НП «АСП»;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Участие в семинарах, организуемых НП «АСП» на платной основе, со скидкой 20%;</w:t>
      </w:r>
    </w:p>
    <w:p w:rsidR="0074423E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>
        <w:rPr>
          <w:sz w:val="24"/>
          <w:szCs w:val="24"/>
        </w:rPr>
        <w:t>Право на Рассылку – ежемесячное получение информации об изменении в законодательстве, о проектах готовящихся законов, о результатах совещаний и мероприятий с представителями власти (общественный совет, круглые столы, рабочие совещания и пр);</w:t>
      </w:r>
    </w:p>
    <w:p w:rsidR="0074423E" w:rsidRPr="003C3E2A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3C3E2A">
        <w:rPr>
          <w:sz w:val="24"/>
          <w:szCs w:val="24"/>
        </w:rPr>
        <w:t xml:space="preserve">Размещение баннера на сайте НП «АСП»; </w:t>
      </w:r>
    </w:p>
    <w:p w:rsidR="0074423E" w:rsidRPr="003C3E2A" w:rsidRDefault="0074423E" w:rsidP="002D01D0">
      <w:pPr>
        <w:widowControl/>
        <w:numPr>
          <w:ilvl w:val="0"/>
          <w:numId w:val="5"/>
        </w:numPr>
        <w:spacing w:line="240" w:lineRule="atLeast"/>
        <w:jc w:val="both"/>
        <w:rPr>
          <w:sz w:val="24"/>
          <w:szCs w:val="24"/>
        </w:rPr>
      </w:pPr>
      <w:r w:rsidRPr="003C3E2A">
        <w:rPr>
          <w:sz w:val="24"/>
          <w:szCs w:val="24"/>
        </w:rPr>
        <w:t>Право получения услуг от других членов НП «АСП» со скидкой 20%.</w:t>
      </w:r>
    </w:p>
    <w:p w:rsidR="0074423E" w:rsidRDefault="0074423E" w:rsidP="00A21EE7">
      <w:pPr>
        <w:widowControl/>
        <w:numPr>
          <w:ilvl w:val="0"/>
          <w:numId w:val="5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  участия</w:t>
      </w:r>
      <w:r w:rsidRPr="006F4232">
        <w:rPr>
          <w:b/>
          <w:sz w:val="24"/>
          <w:szCs w:val="24"/>
        </w:rPr>
        <w:t xml:space="preserve"> в заседаниях Правления НП «АСП» с </w:t>
      </w:r>
      <w:r>
        <w:rPr>
          <w:b/>
          <w:sz w:val="24"/>
          <w:szCs w:val="24"/>
        </w:rPr>
        <w:t>правом решающего голоса;</w:t>
      </w:r>
    </w:p>
    <w:p w:rsidR="0074423E" w:rsidRDefault="0074423E" w:rsidP="00A21EE7">
      <w:pPr>
        <w:widowControl/>
        <w:numPr>
          <w:ilvl w:val="0"/>
          <w:numId w:val="5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Право вхождения в качестве представителя АСП в общественные структуры и рабочие группы при органах власти и управления;  </w:t>
      </w:r>
    </w:p>
    <w:p w:rsidR="0074423E" w:rsidRPr="00064BE1" w:rsidRDefault="0074423E" w:rsidP="00A21EE7">
      <w:pPr>
        <w:widowControl/>
        <w:numPr>
          <w:ilvl w:val="0"/>
          <w:numId w:val="5"/>
        </w:numPr>
        <w:spacing w:line="240" w:lineRule="atLeast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Право участия</w:t>
      </w:r>
      <w:r w:rsidRPr="00064BE1">
        <w:rPr>
          <w:rFonts w:ascii="Arial" w:hAnsi="Arial" w:cs="Arial"/>
          <w:color w:val="000000"/>
        </w:rPr>
        <w:t xml:space="preserve"> </w:t>
      </w:r>
      <w:r w:rsidRPr="00064BE1">
        <w:rPr>
          <w:b/>
          <w:color w:val="000000"/>
          <w:sz w:val="24"/>
          <w:szCs w:val="24"/>
        </w:rPr>
        <w:t>в заседаниях управлений,  ведомств и комиссий Администрации края (по согласованию с исполнительной дирекцией);</w:t>
      </w:r>
    </w:p>
    <w:p w:rsidR="0074423E" w:rsidRPr="00064BE1" w:rsidRDefault="0074423E" w:rsidP="00A21EE7">
      <w:pPr>
        <w:widowControl/>
        <w:numPr>
          <w:ilvl w:val="0"/>
          <w:numId w:val="5"/>
        </w:numPr>
        <w:spacing w:line="240" w:lineRule="atLeast"/>
        <w:jc w:val="both"/>
        <w:rPr>
          <w:b/>
          <w:sz w:val="24"/>
          <w:szCs w:val="24"/>
        </w:rPr>
      </w:pPr>
      <w:r w:rsidRPr="00064BE1">
        <w:rPr>
          <w:b/>
          <w:color w:val="000000"/>
          <w:sz w:val="24"/>
          <w:szCs w:val="24"/>
        </w:rPr>
        <w:t>Право обращения от имени НП АСП с официальными письмами и запросами в различные органы исполнительной власти (по согласованию с исполнительной дирекцией).</w:t>
      </w:r>
      <w:r>
        <w:rPr>
          <w:b/>
          <w:sz w:val="24"/>
          <w:szCs w:val="24"/>
        </w:rPr>
        <w:t xml:space="preserve">  </w:t>
      </w:r>
    </w:p>
    <w:p w:rsidR="0074423E" w:rsidRDefault="0074423E" w:rsidP="00D6179A">
      <w:pPr>
        <w:widowControl/>
        <w:tabs>
          <w:tab w:val="left" w:pos="1843"/>
        </w:tabs>
        <w:spacing w:line="240" w:lineRule="atLeast"/>
        <w:jc w:val="right"/>
        <w:rPr>
          <w:sz w:val="24"/>
          <w:szCs w:val="24"/>
        </w:rPr>
      </w:pPr>
    </w:p>
    <w:p w:rsidR="0074423E" w:rsidRDefault="0074423E" w:rsidP="00D6179A">
      <w:pPr>
        <w:widowControl/>
        <w:tabs>
          <w:tab w:val="left" w:pos="1843"/>
        </w:tabs>
        <w:spacing w:line="240" w:lineRule="atLeast"/>
        <w:jc w:val="right"/>
        <w:rPr>
          <w:sz w:val="24"/>
          <w:szCs w:val="24"/>
        </w:rPr>
      </w:pPr>
    </w:p>
    <w:p w:rsidR="0074423E" w:rsidRDefault="0074423E" w:rsidP="00D6179A">
      <w:pPr>
        <w:widowControl/>
        <w:tabs>
          <w:tab w:val="left" w:pos="1843"/>
        </w:tabs>
        <w:spacing w:line="240" w:lineRule="atLeast"/>
        <w:jc w:val="right"/>
        <w:rPr>
          <w:sz w:val="24"/>
          <w:szCs w:val="24"/>
        </w:rPr>
      </w:pPr>
    </w:p>
    <w:p w:rsidR="0074423E" w:rsidRDefault="0074423E" w:rsidP="00D6179A">
      <w:pPr>
        <w:widowControl/>
        <w:tabs>
          <w:tab w:val="left" w:pos="1843"/>
        </w:tabs>
        <w:spacing w:line="240" w:lineRule="atLeast"/>
        <w:jc w:val="right"/>
        <w:rPr>
          <w:sz w:val="24"/>
          <w:szCs w:val="24"/>
        </w:rPr>
      </w:pPr>
      <w:r>
        <w:rPr>
          <w:sz w:val="24"/>
          <w:szCs w:val="24"/>
        </w:rPr>
        <w:t>Принято на заседании Правления 13.02 2014</w:t>
      </w:r>
    </w:p>
    <w:sectPr w:rsidR="0074423E" w:rsidSect="002D74E2">
      <w:pgSz w:w="11906" w:h="16838"/>
      <w:pgMar w:top="719" w:right="850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F97421"/>
    <w:multiLevelType w:val="hybridMultilevel"/>
    <w:tmpl w:val="C66E1864"/>
    <w:lvl w:ilvl="0" w:tplc="C928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A790864"/>
    <w:multiLevelType w:val="hybridMultilevel"/>
    <w:tmpl w:val="191C9FD8"/>
    <w:lvl w:ilvl="0" w:tplc="C928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AE43CB"/>
    <w:multiLevelType w:val="hybridMultilevel"/>
    <w:tmpl w:val="63D42622"/>
    <w:lvl w:ilvl="0" w:tplc="8E40B0B6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">
    <w:nsid w:val="37184B46"/>
    <w:multiLevelType w:val="hybridMultilevel"/>
    <w:tmpl w:val="40C41A2C"/>
    <w:lvl w:ilvl="0" w:tplc="58C6F846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abstractNum w:abstractNumId="4">
    <w:nsid w:val="3BA573D1"/>
    <w:multiLevelType w:val="hybridMultilevel"/>
    <w:tmpl w:val="E4D6A74C"/>
    <w:lvl w:ilvl="0" w:tplc="04190011">
      <w:start w:val="1"/>
      <w:numFmt w:val="decimal"/>
      <w:lvlText w:val="%1)"/>
      <w:lvlJc w:val="left"/>
      <w:pPr>
        <w:ind w:left="1146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5">
    <w:nsid w:val="3D0D5921"/>
    <w:multiLevelType w:val="hybridMultilevel"/>
    <w:tmpl w:val="2228DAC8"/>
    <w:lvl w:ilvl="0" w:tplc="C9287AC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FF557FD"/>
    <w:multiLevelType w:val="hybridMultilevel"/>
    <w:tmpl w:val="828487BC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9">
      <w:start w:val="1"/>
      <w:numFmt w:val="lowerLetter"/>
      <w:lvlText w:val="%3."/>
      <w:lvlJc w:val="lef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7">
    <w:nsid w:val="4F972301"/>
    <w:multiLevelType w:val="hybridMultilevel"/>
    <w:tmpl w:val="19FC3220"/>
    <w:lvl w:ilvl="0" w:tplc="0419000F">
      <w:start w:val="1"/>
      <w:numFmt w:val="decimal"/>
      <w:lvlText w:val="%1."/>
      <w:lvlJc w:val="left"/>
      <w:pPr>
        <w:ind w:left="1429" w:hanging="360"/>
      </w:pPr>
      <w:rPr>
        <w:rFonts w:cs="Times New Roman"/>
      </w:rPr>
    </w:lvl>
    <w:lvl w:ilvl="1" w:tplc="04190011">
      <w:start w:val="1"/>
      <w:numFmt w:val="decimal"/>
      <w:lvlText w:val="%2)"/>
      <w:lvlJc w:val="left"/>
      <w:pPr>
        <w:ind w:left="2149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8">
    <w:nsid w:val="624F465D"/>
    <w:multiLevelType w:val="hybridMultilevel"/>
    <w:tmpl w:val="4ADA0A06"/>
    <w:lvl w:ilvl="0" w:tplc="3A94C9E4">
      <w:start w:val="2"/>
      <w:numFmt w:val="decimal"/>
      <w:lvlText w:val="%1)"/>
      <w:lvlJc w:val="left"/>
      <w:pPr>
        <w:ind w:left="214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7DEB73D4"/>
    <w:multiLevelType w:val="hybridMultilevel"/>
    <w:tmpl w:val="D85CE17C"/>
    <w:lvl w:ilvl="0" w:tplc="04190019">
      <w:start w:val="1"/>
      <w:numFmt w:val="lowerLetter"/>
      <w:lvlText w:val="%1."/>
      <w:lvlJc w:val="left"/>
      <w:pPr>
        <w:tabs>
          <w:tab w:val="num" w:pos="1069"/>
        </w:tabs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  <w:rPr>
        <w:rFonts w:cs="Times New Roman"/>
      </w:rPr>
    </w:lvl>
  </w:abstractNum>
  <w:num w:numId="1">
    <w:abstractNumId w:val="3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7"/>
  </w:num>
  <w:num w:numId="7">
    <w:abstractNumId w:val="6"/>
  </w:num>
  <w:num w:numId="8">
    <w:abstractNumId w:val="9"/>
  </w:num>
  <w:num w:numId="9">
    <w:abstractNumId w:val="4"/>
  </w:num>
  <w:num w:numId="10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E023BB"/>
    <w:rsid w:val="00064BE1"/>
    <w:rsid w:val="00086F20"/>
    <w:rsid w:val="000B53EC"/>
    <w:rsid w:val="000F4AFE"/>
    <w:rsid w:val="00116C89"/>
    <w:rsid w:val="00211090"/>
    <w:rsid w:val="00242C84"/>
    <w:rsid w:val="00276F3F"/>
    <w:rsid w:val="002D01D0"/>
    <w:rsid w:val="002D74E2"/>
    <w:rsid w:val="00322213"/>
    <w:rsid w:val="0032619B"/>
    <w:rsid w:val="00337F84"/>
    <w:rsid w:val="003558B4"/>
    <w:rsid w:val="003620DE"/>
    <w:rsid w:val="00380011"/>
    <w:rsid w:val="003C3E2A"/>
    <w:rsid w:val="00423709"/>
    <w:rsid w:val="004B1CFE"/>
    <w:rsid w:val="004B5C19"/>
    <w:rsid w:val="005B2D3D"/>
    <w:rsid w:val="005C7541"/>
    <w:rsid w:val="005D5E95"/>
    <w:rsid w:val="005F5A10"/>
    <w:rsid w:val="006B1CD5"/>
    <w:rsid w:val="006F4232"/>
    <w:rsid w:val="0074423E"/>
    <w:rsid w:val="00750AF9"/>
    <w:rsid w:val="00801391"/>
    <w:rsid w:val="008142AF"/>
    <w:rsid w:val="008B25E0"/>
    <w:rsid w:val="008C48F4"/>
    <w:rsid w:val="008C649D"/>
    <w:rsid w:val="008D180E"/>
    <w:rsid w:val="00995AD7"/>
    <w:rsid w:val="009B1396"/>
    <w:rsid w:val="00A21EE7"/>
    <w:rsid w:val="00A73738"/>
    <w:rsid w:val="00A974D8"/>
    <w:rsid w:val="00B275B1"/>
    <w:rsid w:val="00BB1C22"/>
    <w:rsid w:val="00BC3CA1"/>
    <w:rsid w:val="00C64984"/>
    <w:rsid w:val="00C8227E"/>
    <w:rsid w:val="00C96323"/>
    <w:rsid w:val="00CE524A"/>
    <w:rsid w:val="00D6179A"/>
    <w:rsid w:val="00D66975"/>
    <w:rsid w:val="00D958A5"/>
    <w:rsid w:val="00E023BB"/>
    <w:rsid w:val="00E5536A"/>
    <w:rsid w:val="00E869F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2050"/>
    <o:shapelayout v:ext="edit">
      <o:idmap v:ext="edit" data="1"/>
      <o:rules v:ext="edit">
        <o:r id="V:Rule1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23BB"/>
    <w:pPr>
      <w:widowControl w:val="0"/>
      <w:autoSpaceDE w:val="0"/>
      <w:autoSpaceDN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rsid w:val="002D74E2"/>
    <w:rPr>
      <w:rFonts w:cs="Times New Roman"/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3891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43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389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sp22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sp_np@mail.ru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524</Words>
  <Characters>2989</Characters>
  <Application>Microsoft Office Word</Application>
  <DocSecurity>0</DocSecurity>
  <Lines>24</Lines>
  <Paragraphs>7</Paragraphs>
  <ScaleCrop>false</ScaleCrop>
  <Company>DNA Project</Company>
  <LinksUpToDate>false</LinksUpToDate>
  <CharactersWithSpaces>3506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                                                                                                                 Проект</dc:title>
  <dc:subject/>
  <dc:creator>olishevskiy</dc:creator>
  <cp:keywords/>
  <dc:description/>
  <cp:lastModifiedBy>Дима</cp:lastModifiedBy>
  <cp:revision>6</cp:revision>
  <cp:lastPrinted>2014-02-04T04:56:00Z</cp:lastPrinted>
  <dcterms:created xsi:type="dcterms:W3CDTF">2017-01-19T06:53:00Z</dcterms:created>
  <dcterms:modified xsi:type="dcterms:W3CDTF">2018-11-12T22:51:00Z</dcterms:modified>
</cp:coreProperties>
</file>